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5E2367" w:rsidRPr="004B2A7D" w:rsidRDefault="005E2367" w:rsidP="005E2367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4B2A7D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5E2367" w:rsidRPr="005C3689" w:rsidRDefault="005E2367" w:rsidP="005E2367">
      <w:pPr>
        <w:spacing w:line="276" w:lineRule="auto"/>
        <w:ind w:left="360"/>
        <w:jc w:val="center"/>
        <w:rPr>
          <w:b/>
          <w:szCs w:val="24"/>
        </w:rPr>
      </w:pPr>
      <w:r w:rsidRPr="005C3689">
        <w:rPr>
          <w:rFonts w:asciiTheme="minorHAnsi" w:hAnsiTheme="minorHAnsi" w:cstheme="minorHAnsi"/>
          <w:b/>
          <w:bCs/>
          <w:szCs w:val="24"/>
        </w:rPr>
        <w:t>на</w:t>
      </w:r>
      <w:r w:rsidRPr="005C3689">
        <w:rPr>
          <w:b/>
          <w:szCs w:val="24"/>
        </w:rPr>
        <w:t xml:space="preserve"> ремонт  разъединителей типа РДНДЗ-110 обходной системы шин с заменой фарфоровых изоляторов на полимерные (18 шт).</w:t>
      </w:r>
    </w:p>
    <w:p w:rsidR="005E2367" w:rsidRPr="00F2504C" w:rsidRDefault="005E2367" w:rsidP="005E2367">
      <w:pPr>
        <w:jc w:val="center"/>
        <w:rPr>
          <w:sz w:val="24"/>
          <w:szCs w:val="24"/>
          <w:u w:val="single"/>
        </w:rPr>
      </w:pPr>
    </w:p>
    <w:p w:rsidR="005E2367" w:rsidRPr="00F2504C" w:rsidRDefault="005E2367" w:rsidP="005E2367">
      <w:pPr>
        <w:pStyle w:val="ac"/>
        <w:spacing w:line="276" w:lineRule="auto"/>
        <w:ind w:left="426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F2504C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5E2367" w:rsidRPr="00E170CE" w:rsidRDefault="005E2367" w:rsidP="005E2367">
      <w:pPr>
        <w:spacing w:line="276" w:lineRule="auto"/>
        <w:rPr>
          <w:sz w:val="24"/>
          <w:szCs w:val="24"/>
        </w:rPr>
      </w:pPr>
      <w:r w:rsidRPr="00E170CE">
        <w:rPr>
          <w:rFonts w:asciiTheme="minorHAnsi" w:hAnsiTheme="minorHAnsi" w:cstheme="minorHAnsi"/>
          <w:sz w:val="24"/>
          <w:szCs w:val="24"/>
        </w:rPr>
        <w:t xml:space="preserve">1.1. Наименование   капитального ремонта: </w:t>
      </w:r>
      <w:r w:rsidRPr="00E170CE">
        <w:rPr>
          <w:sz w:val="24"/>
          <w:szCs w:val="24"/>
        </w:rPr>
        <w:t>ТЭЦ. Оборудование ОРУ-110 кВ. Капитальный ремонт разъединителей типа РДНДЗ-110 обходной системы шин с заменой фарфоровых изоляторов на полимерные (18 шт).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планом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«ППГХО». 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5E2367" w:rsidRPr="00A235B0" w:rsidRDefault="005E2367" w:rsidP="005E2367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Начало работ: 01 июня 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E2367" w:rsidRPr="00A235B0" w:rsidRDefault="005E2367" w:rsidP="005E2367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Окончание работ: 30 сентября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>
        <w:rPr>
          <w:rFonts w:asciiTheme="minorHAnsi" w:hAnsiTheme="minorHAnsi" w:cstheme="minorHAnsi"/>
          <w:szCs w:val="24"/>
          <w:lang w:val="ru-RU"/>
        </w:rPr>
        <w:t xml:space="preserve"> 2012</w:t>
      </w:r>
      <w:r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 км. восточнее г. Краснокаменска.</w:t>
      </w:r>
    </w:p>
    <w:p w:rsidR="005E2367" w:rsidRPr="00A235B0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5E2367" w:rsidRPr="00DF6ACB" w:rsidRDefault="005E2367" w:rsidP="005E2367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5E2367" w:rsidRPr="00E170CE" w:rsidRDefault="005E2367" w:rsidP="005E2367">
      <w:pPr>
        <w:spacing w:line="276" w:lineRule="auto"/>
        <w:rPr>
          <w:sz w:val="24"/>
          <w:szCs w:val="24"/>
        </w:rPr>
      </w:pPr>
      <w:r w:rsidRPr="00E170CE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ведомостью на «</w:t>
      </w:r>
      <w:r w:rsidRPr="00E170CE">
        <w:rPr>
          <w:rFonts w:asciiTheme="minorHAnsi" w:hAnsiTheme="minorHAnsi" w:cstheme="minorHAnsi"/>
          <w:bCs/>
          <w:sz w:val="24"/>
          <w:szCs w:val="24"/>
        </w:rPr>
        <w:t>на</w:t>
      </w:r>
      <w:r w:rsidRPr="00E170CE">
        <w:rPr>
          <w:sz w:val="24"/>
          <w:szCs w:val="24"/>
        </w:rPr>
        <w:t xml:space="preserve"> ремонт  разъединителей типа РДНДЗ-110 обходной системы шин с заменой фарфоровых изоляторов на полимерные (18 шт)».</w:t>
      </w: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2C5BAD">
        <w:trPr>
          <w:trHeight w:val="1183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367" w:rsidRPr="00E170CE" w:rsidRDefault="005E2367" w:rsidP="005E2367">
            <w:pPr>
              <w:spacing w:line="276" w:lineRule="auto"/>
              <w:rPr>
                <w:sz w:val="24"/>
                <w:szCs w:val="24"/>
              </w:rPr>
            </w:pPr>
            <w:r w:rsidRPr="00E170CE">
              <w:rPr>
                <w:sz w:val="24"/>
                <w:szCs w:val="24"/>
              </w:rPr>
              <w:t>ТЭЦ. Оборудование ОРУ-110 кВ. Капитальный ремонт разъединителей типа РДНДЗ-110 обходной системы шин с заменой фарфоровых изоляторов на полимерные (18 шт).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69483A" w:rsidRDefault="005E2367" w:rsidP="005C735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F2151">
              <w:rPr>
                <w:sz w:val="24"/>
                <w:szCs w:val="24"/>
              </w:rPr>
              <w:t xml:space="preserve">2092716 (два миллиона девяноста две тысячи семьсот шестнадцать) рублей. </w:t>
            </w:r>
            <w:r w:rsidRPr="003F2151">
              <w:rPr>
                <w:rFonts w:asciiTheme="minorHAnsi" w:hAnsiTheme="minorHAnsi" w:cstheme="minorHAnsi"/>
                <w:sz w:val="24"/>
                <w:szCs w:val="24"/>
              </w:rPr>
              <w:t>, в т.ч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 НДС 376688,88 (триста семьдесят шесть тысяч шестьсот восемьдесят восемь) рублей 8</w:t>
            </w:r>
            <w:r w:rsidRPr="003F2151">
              <w:rPr>
                <w:rFonts w:asciiTheme="minorHAnsi" w:hAnsiTheme="minorHAnsi" w:cstheme="minorHAnsi"/>
                <w:sz w:val="24"/>
                <w:szCs w:val="24"/>
              </w:rPr>
              <w:t>8 коп. Начальная (максимальная) цена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5E2367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 Сумма установлена в размере 2169880,00 рублей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5E2367" w:rsidRDefault="00AF4C2A" w:rsidP="005E2367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Материалы  для производства работ.</w:t>
      </w:r>
    </w:p>
    <w:p w:rsidR="000C488F" w:rsidRPr="005E2367" w:rsidRDefault="009A5FF7" w:rsidP="005E2367">
      <w:pPr>
        <w:spacing w:after="200" w:line="276" w:lineRule="auto"/>
        <w:rPr>
          <w:sz w:val="24"/>
          <w:szCs w:val="24"/>
        </w:rPr>
      </w:pPr>
      <w:r w:rsidRPr="005E2367">
        <w:rPr>
          <w:sz w:val="24"/>
          <w:szCs w:val="24"/>
        </w:rPr>
        <w:t>Д</w:t>
      </w:r>
      <w:r w:rsidR="00AF4C2A" w:rsidRPr="005E2367">
        <w:rPr>
          <w:sz w:val="24"/>
          <w:szCs w:val="24"/>
        </w:rPr>
        <w:t xml:space="preserve">оставку материалов </w:t>
      </w:r>
      <w:r w:rsidR="00481C18" w:rsidRPr="005E2367">
        <w:rPr>
          <w:sz w:val="24"/>
          <w:szCs w:val="24"/>
        </w:rPr>
        <w:t xml:space="preserve">и запасных частей </w:t>
      </w:r>
      <w:r w:rsidR="00AF4C2A" w:rsidRPr="005E2367">
        <w:rPr>
          <w:sz w:val="24"/>
          <w:szCs w:val="24"/>
        </w:rPr>
        <w:t xml:space="preserve">на объект  осуществляет  </w:t>
      </w:r>
      <w:r w:rsidR="000D5F57" w:rsidRPr="005E2367">
        <w:rPr>
          <w:sz w:val="24"/>
          <w:szCs w:val="24"/>
        </w:rPr>
        <w:t>Подрядчик</w:t>
      </w:r>
      <w:r w:rsidR="00AF4C2A" w:rsidRPr="005E2367">
        <w:rPr>
          <w:sz w:val="24"/>
          <w:szCs w:val="24"/>
        </w:rPr>
        <w:t>.</w:t>
      </w:r>
      <w:r w:rsidR="00F57AC9" w:rsidRPr="005E2367">
        <w:rPr>
          <w:sz w:val="24"/>
          <w:szCs w:val="24"/>
        </w:rPr>
        <w:t xml:space="preserve"> </w:t>
      </w:r>
      <w:r w:rsidR="00481C18" w:rsidRPr="005E2367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 w:rsidRPr="005E2367">
        <w:rPr>
          <w:sz w:val="24"/>
          <w:szCs w:val="24"/>
        </w:rPr>
        <w:t>гласно п.6</w:t>
      </w:r>
      <w:r w:rsidR="00481C18" w:rsidRPr="005E2367">
        <w:rPr>
          <w:sz w:val="24"/>
          <w:szCs w:val="24"/>
        </w:rPr>
        <w:t xml:space="preserve"> </w:t>
      </w:r>
      <w:r w:rsidR="00F57AC9" w:rsidRPr="005E2367">
        <w:rPr>
          <w:sz w:val="24"/>
          <w:szCs w:val="24"/>
        </w:rPr>
        <w:t>«Договора подряда»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Pr="005E2367" w:rsidRDefault="00AF4C2A" w:rsidP="00AE6270">
      <w:pPr>
        <w:pStyle w:val="aa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-</w:t>
      </w:r>
      <w:r w:rsidR="00AE6270" w:rsidRPr="005E2367">
        <w:rPr>
          <w:rFonts w:cs="Times New Roman"/>
          <w:szCs w:val="24"/>
          <w:lang w:val="ru-RU"/>
        </w:rPr>
        <w:t xml:space="preserve">подрядчик обязан </w:t>
      </w:r>
      <w:r w:rsidR="00AE6270" w:rsidRPr="005E2367">
        <w:rPr>
          <w:rStyle w:val="14"/>
        </w:rPr>
        <w:t>иметь свидетельство СРО на допуск к работам</w:t>
      </w:r>
      <w:r w:rsidR="000C488F" w:rsidRPr="005E2367">
        <w:rPr>
          <w:rStyle w:val="14"/>
        </w:rPr>
        <w:t xml:space="preserve"> на опасных производственных объектах;</w:t>
      </w:r>
      <w:r w:rsidR="005902EA" w:rsidRPr="005E2367">
        <w:rPr>
          <w:rStyle w:val="14"/>
        </w:rPr>
        <w:t xml:space="preserve"> 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lastRenderedPageBreak/>
        <w:t xml:space="preserve">- соблюдать требования норм промышленной безопасности, пожарной безопасности, </w:t>
      </w:r>
      <w:r w:rsidR="000C488F" w:rsidRPr="005E2367">
        <w:rPr>
          <w:rFonts w:cs="Times New Roman"/>
          <w:szCs w:val="24"/>
          <w:lang w:val="ru-RU"/>
        </w:rPr>
        <w:t xml:space="preserve">охраны труда; 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5E2367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5E2367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D3C" w:rsidRDefault="007F4D3C" w:rsidP="007763FB">
      <w:r>
        <w:separator/>
      </w:r>
    </w:p>
  </w:endnote>
  <w:endnote w:type="continuationSeparator" w:id="1">
    <w:p w:rsidR="007F4D3C" w:rsidRDefault="007F4D3C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D3C" w:rsidRDefault="007F4D3C" w:rsidP="007763FB">
      <w:r>
        <w:separator/>
      </w:r>
    </w:p>
  </w:footnote>
  <w:footnote w:type="continuationSeparator" w:id="1">
    <w:p w:rsidR="007F4D3C" w:rsidRDefault="007F4D3C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A1C8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0ED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133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005A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C5BAD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5E2367"/>
    <w:rsid w:val="0060688F"/>
    <w:rsid w:val="00621CFE"/>
    <w:rsid w:val="0063601F"/>
    <w:rsid w:val="00667DA9"/>
    <w:rsid w:val="006811A3"/>
    <w:rsid w:val="00684726"/>
    <w:rsid w:val="0069483A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316E3"/>
    <w:rsid w:val="00735474"/>
    <w:rsid w:val="00743C99"/>
    <w:rsid w:val="007564CE"/>
    <w:rsid w:val="00757BCA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7F4D3C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18C3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57C6A"/>
    <w:rsid w:val="00A634AB"/>
    <w:rsid w:val="00A640EC"/>
    <w:rsid w:val="00A8254D"/>
    <w:rsid w:val="00AB53BA"/>
    <w:rsid w:val="00AD0489"/>
    <w:rsid w:val="00AE6270"/>
    <w:rsid w:val="00AF0467"/>
    <w:rsid w:val="00AF23AF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018B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834A8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135"/>
    <w:rsid w:val="00E1598A"/>
    <w:rsid w:val="00E15AD9"/>
    <w:rsid w:val="00E26582"/>
    <w:rsid w:val="00E34F97"/>
    <w:rsid w:val="00E54660"/>
    <w:rsid w:val="00E56A93"/>
    <w:rsid w:val="00E71662"/>
    <w:rsid w:val="00E84837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EF6682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B47D-7580-4699-AADF-94059E32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86</cp:revision>
  <cp:lastPrinted>2011-11-03T06:21:00Z</cp:lastPrinted>
  <dcterms:created xsi:type="dcterms:W3CDTF">2010-12-23T08:14:00Z</dcterms:created>
  <dcterms:modified xsi:type="dcterms:W3CDTF">2012-04-23T04:48:00Z</dcterms:modified>
</cp:coreProperties>
</file>